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7ED" w:rsidRPr="00AC7CAD" w:rsidRDefault="00DF17ED" w:rsidP="00DF17ED">
      <w:pPr>
        <w:jc w:val="both"/>
        <w:rPr>
          <w:rFonts w:ascii="Arial" w:eastAsia="Batang" w:hAnsi="Arial" w:cs="Arial"/>
          <w:lang w:val="et-EE"/>
        </w:rPr>
      </w:pPr>
    </w:p>
    <w:p w:rsidR="00DF17ED" w:rsidRPr="00AC7CAD" w:rsidRDefault="00DF17ED" w:rsidP="00DF17ED">
      <w:pPr>
        <w:jc w:val="both"/>
        <w:rPr>
          <w:rFonts w:ascii="Arial" w:eastAsia="Batang" w:hAnsi="Arial" w:cs="Arial"/>
          <w:b/>
          <w:bCs/>
        </w:rPr>
      </w:pPr>
    </w:p>
    <w:p w:rsidR="00A000E0" w:rsidRPr="00A000E0" w:rsidRDefault="00A000E0" w:rsidP="00DF17ED">
      <w:pPr>
        <w:jc w:val="both"/>
        <w:rPr>
          <w:rFonts w:eastAsia="Batang"/>
          <w:b/>
          <w:sz w:val="32"/>
          <w:szCs w:val="32"/>
          <w:lang w:val="et-EE"/>
        </w:rPr>
      </w:pPr>
      <w:r w:rsidRPr="00A000E0">
        <w:rPr>
          <w:rFonts w:eastAsia="Batang"/>
          <w:b/>
          <w:sz w:val="32"/>
          <w:szCs w:val="32"/>
          <w:lang w:val="et-EE"/>
        </w:rPr>
        <w:t>VOLIKIRI</w:t>
      </w:r>
    </w:p>
    <w:p w:rsidR="00A000E0" w:rsidRPr="00A000E0" w:rsidRDefault="00A000E0" w:rsidP="00DF17ED">
      <w:pPr>
        <w:jc w:val="both"/>
        <w:rPr>
          <w:rFonts w:eastAsia="Batang"/>
          <w:b/>
          <w:lang w:val="et-EE"/>
        </w:rPr>
      </w:pPr>
    </w:p>
    <w:p w:rsidR="00A000E0" w:rsidRPr="00A000E0" w:rsidRDefault="00AD62AF" w:rsidP="00A000E0">
      <w:pPr>
        <w:jc w:val="right"/>
        <w:rPr>
          <w:rFonts w:eastAsia="Batang"/>
          <w:b/>
          <w:lang w:val="et-EE"/>
        </w:rPr>
      </w:pPr>
      <w:r>
        <w:rPr>
          <w:rFonts w:eastAsia="Batang"/>
          <w:b/>
          <w:lang w:val="et-EE"/>
        </w:rPr>
        <w:t>30.10.2024.a.</w:t>
      </w:r>
      <w:bookmarkStart w:id="0" w:name="_GoBack"/>
      <w:bookmarkEnd w:id="0"/>
    </w:p>
    <w:p w:rsidR="00A000E0" w:rsidRPr="00A000E0" w:rsidRDefault="00A000E0" w:rsidP="00DF17ED">
      <w:pPr>
        <w:jc w:val="both"/>
        <w:rPr>
          <w:rFonts w:eastAsia="Batang"/>
          <w:b/>
          <w:lang w:val="et-EE"/>
        </w:rPr>
      </w:pPr>
    </w:p>
    <w:p w:rsidR="00A000E0" w:rsidRPr="00A000E0" w:rsidRDefault="00A000E0" w:rsidP="00DF17ED">
      <w:pPr>
        <w:jc w:val="both"/>
        <w:rPr>
          <w:rFonts w:eastAsia="Batang"/>
          <w:b/>
          <w:lang w:val="et-EE"/>
        </w:rPr>
      </w:pPr>
    </w:p>
    <w:p w:rsidR="00A000E0" w:rsidRPr="00A000E0" w:rsidRDefault="00A000E0" w:rsidP="00DF17ED">
      <w:pPr>
        <w:jc w:val="both"/>
        <w:rPr>
          <w:rFonts w:eastAsia="Batang"/>
          <w:b/>
          <w:lang w:val="et-EE"/>
        </w:rPr>
      </w:pPr>
    </w:p>
    <w:p w:rsidR="00A000E0" w:rsidRPr="00A000E0" w:rsidRDefault="00DF17ED" w:rsidP="00DF17ED">
      <w:pPr>
        <w:jc w:val="both"/>
        <w:rPr>
          <w:rFonts w:eastAsia="Batang"/>
          <w:lang w:val="et-EE"/>
        </w:rPr>
      </w:pPr>
      <w:r w:rsidRPr="00A000E0">
        <w:rPr>
          <w:rFonts w:eastAsia="Batang"/>
          <w:b/>
          <w:lang w:val="et-EE"/>
        </w:rPr>
        <w:t>SAK Fond S</w:t>
      </w:r>
      <w:r w:rsidR="00AD62AF">
        <w:rPr>
          <w:rFonts w:eastAsia="Batang"/>
          <w:b/>
          <w:lang w:val="et-EE"/>
        </w:rPr>
        <w:t>ihtasutus</w:t>
      </w:r>
      <w:r w:rsidR="00AD62AF">
        <w:rPr>
          <w:rFonts w:eastAsia="Batang"/>
          <w:lang w:val="et-EE"/>
        </w:rPr>
        <w:t xml:space="preserve">, </w:t>
      </w:r>
      <w:r w:rsidR="00AD62AF" w:rsidRPr="00AD62AF">
        <w:rPr>
          <w:rFonts w:eastAsia="Batang"/>
          <w:lang w:val="et-EE"/>
        </w:rPr>
        <w:t xml:space="preserve">registrikood </w:t>
      </w:r>
      <w:r w:rsidR="00261D53" w:rsidRPr="00AD62AF">
        <w:rPr>
          <w:rFonts w:eastAsia="Batang"/>
          <w:lang w:val="et-EE"/>
        </w:rPr>
        <w:t xml:space="preserve"> </w:t>
      </w:r>
      <w:r w:rsidR="00AD62AF" w:rsidRPr="00AD62AF">
        <w:rPr>
          <w:rFonts w:ascii="Open Sans" w:hAnsi="Open Sans" w:cs="Open Sans"/>
          <w:bCs/>
          <w:color w:val="4A4A4A"/>
          <w:shd w:val="clear" w:color="auto" w:fill="FFFFFF"/>
        </w:rPr>
        <w:t>90006224</w:t>
      </w:r>
    </w:p>
    <w:p w:rsidR="00A000E0" w:rsidRPr="00A000E0" w:rsidRDefault="00A000E0" w:rsidP="00DF17ED">
      <w:pPr>
        <w:jc w:val="both"/>
        <w:rPr>
          <w:rFonts w:eastAsia="Batang"/>
          <w:lang w:val="et-EE"/>
        </w:rPr>
      </w:pPr>
    </w:p>
    <w:p w:rsidR="00A000E0" w:rsidRPr="00A000E0" w:rsidRDefault="00261D53" w:rsidP="00DF17ED">
      <w:pPr>
        <w:jc w:val="both"/>
        <w:rPr>
          <w:rFonts w:eastAsia="Batang"/>
          <w:lang w:val="et-EE"/>
        </w:rPr>
      </w:pPr>
      <w:r w:rsidRPr="00A000E0">
        <w:rPr>
          <w:rFonts w:eastAsia="Batang"/>
          <w:lang w:val="et-EE"/>
        </w:rPr>
        <w:t xml:space="preserve">volitab </w:t>
      </w:r>
    </w:p>
    <w:p w:rsidR="00A000E0" w:rsidRPr="00A000E0" w:rsidRDefault="00A000E0" w:rsidP="00DF17ED">
      <w:pPr>
        <w:jc w:val="both"/>
        <w:rPr>
          <w:rFonts w:eastAsia="Batang"/>
          <w:b/>
          <w:lang w:val="et-EE"/>
        </w:rPr>
      </w:pPr>
    </w:p>
    <w:p w:rsidR="00DF17ED" w:rsidRPr="00A000E0" w:rsidRDefault="00AD62AF" w:rsidP="00DF17ED">
      <w:pPr>
        <w:jc w:val="both"/>
        <w:rPr>
          <w:rFonts w:eastAsia="Batang"/>
          <w:b/>
          <w:lang w:val="et-EE"/>
        </w:rPr>
      </w:pPr>
      <w:r>
        <w:rPr>
          <w:rFonts w:eastAsia="Batang"/>
          <w:b/>
          <w:lang w:val="et-EE"/>
        </w:rPr>
        <w:t xml:space="preserve">Õigusbüroo S&amp;K Legal OÜ ja selle </w:t>
      </w:r>
      <w:r w:rsidR="00DF17ED" w:rsidRPr="00A000E0">
        <w:rPr>
          <w:rFonts w:eastAsia="Batang"/>
          <w:b/>
          <w:lang w:val="et-EE"/>
        </w:rPr>
        <w:t xml:space="preserve">juristi </w:t>
      </w:r>
      <w:r w:rsidR="0088334C">
        <w:rPr>
          <w:rFonts w:eastAsia="Batang"/>
          <w:b/>
          <w:bCs/>
          <w:lang w:val="et-EE"/>
        </w:rPr>
        <w:t>Karmo Neider´i</w:t>
      </w:r>
      <w:r w:rsidR="00A000E0" w:rsidRPr="00A000E0">
        <w:rPr>
          <w:rFonts w:eastAsia="Batang"/>
          <w:b/>
          <w:bCs/>
          <w:lang w:val="et-EE"/>
        </w:rPr>
        <w:t xml:space="preserve">, </w:t>
      </w:r>
      <w:r w:rsidR="00A000E0" w:rsidRPr="00A000E0">
        <w:rPr>
          <w:rFonts w:eastAsia="Batang"/>
          <w:bCs/>
          <w:lang w:val="et-EE"/>
        </w:rPr>
        <w:t xml:space="preserve">ik </w:t>
      </w:r>
      <w:r w:rsidR="00487839">
        <w:rPr>
          <w:rFonts w:eastAsia="Batang"/>
          <w:bCs/>
          <w:lang w:val="et-EE"/>
        </w:rPr>
        <w:t>37811132212</w:t>
      </w:r>
      <w:r w:rsidR="00261D53" w:rsidRPr="00A000E0">
        <w:rPr>
          <w:rFonts w:eastAsia="Batang"/>
          <w:b/>
          <w:bCs/>
          <w:lang w:val="et-EE"/>
        </w:rPr>
        <w:t xml:space="preserve"> </w:t>
      </w:r>
    </w:p>
    <w:p w:rsidR="00DF17ED" w:rsidRPr="00A000E0" w:rsidRDefault="00DF17ED" w:rsidP="00DF17ED">
      <w:pPr>
        <w:jc w:val="both"/>
        <w:rPr>
          <w:lang w:val="et-EE"/>
        </w:rPr>
      </w:pPr>
    </w:p>
    <w:p w:rsidR="00DF17ED" w:rsidRPr="00A000E0" w:rsidRDefault="00DF17ED" w:rsidP="00DF17ED">
      <w:pPr>
        <w:jc w:val="both"/>
        <w:rPr>
          <w:lang w:val="et-EE"/>
        </w:rPr>
      </w:pPr>
    </w:p>
    <w:p w:rsidR="0088334C" w:rsidRDefault="00AD62AF" w:rsidP="00DF17ED">
      <w:pPr>
        <w:jc w:val="both"/>
        <w:rPr>
          <w:lang w:val="et-EE"/>
        </w:rPr>
      </w:pPr>
      <w:r w:rsidRPr="00A000E0">
        <w:rPr>
          <w:rFonts w:eastAsia="Batang"/>
          <w:b/>
          <w:lang w:val="et-EE"/>
        </w:rPr>
        <w:t>SAK Fond S</w:t>
      </w:r>
      <w:r>
        <w:rPr>
          <w:rFonts w:eastAsia="Batang"/>
          <w:b/>
          <w:lang w:val="et-EE"/>
        </w:rPr>
        <w:t>ihtasutus</w:t>
      </w:r>
      <w:r>
        <w:rPr>
          <w:rFonts w:eastAsia="Batang"/>
          <w:b/>
          <w:lang w:val="et-EE"/>
        </w:rPr>
        <w:t xml:space="preserve">t </w:t>
      </w:r>
      <w:r>
        <w:rPr>
          <w:lang w:val="et-EE"/>
        </w:rPr>
        <w:t xml:space="preserve"> riigihangete menetlustestes, </w:t>
      </w:r>
      <w:r w:rsidR="00261D53" w:rsidRPr="00A000E0">
        <w:rPr>
          <w:lang w:val="et-EE"/>
        </w:rPr>
        <w:t xml:space="preserve">kohtuvaidluses, </w:t>
      </w:r>
      <w:r w:rsidR="00DF17ED" w:rsidRPr="00A000E0">
        <w:rPr>
          <w:lang w:val="et-EE"/>
        </w:rPr>
        <w:t xml:space="preserve">viima läbi läbirääkimisi, </w:t>
      </w:r>
      <w:r w:rsidR="00DF17ED" w:rsidRPr="00A000E0">
        <w:rPr>
          <w:rFonts w:eastAsia="Batang"/>
          <w:lang w:val="et-EE"/>
        </w:rPr>
        <w:t xml:space="preserve">ajama tsiviil-, haldus- ja muid asju kõigis eeluurimisorganites, politseis, prokuratuuris, kohtu- ja haldusasutustes, töövaidluskomisjonis, tolli– ja maksuasutustes, riigiasutustes, äriühingutes ja mittetulundusühingutes, kõigi õigustega, mis seadus on ette näinud hagejale, kostjale, kolmandale isikule, </w:t>
      </w:r>
      <w:r>
        <w:rPr>
          <w:rFonts w:eastAsia="Batang"/>
          <w:lang w:val="et-EE"/>
        </w:rPr>
        <w:t xml:space="preserve">vaidlustajale. </w:t>
      </w:r>
      <w:r w:rsidR="00DF17ED" w:rsidRPr="00A000E0">
        <w:rPr>
          <w:rFonts w:eastAsia="Batang"/>
          <w:lang w:val="et-EE"/>
        </w:rPr>
        <w:t xml:space="preserve">kaebuse, väite jne esitajale, sealhulgas õigusega esitada iseseisvaid vastulauseid, hagisid, vastuhagisid, õigusega hagi aluse või eseme muutmiseks, vaidluste algatamiseks, kompromissi sõlmimiseks, kohtulahendi peale kaebuste esitamiseks, hagi tagamisel, täitemenetluses ja pankrotimenetluses esindamiseks, õigusega </w:t>
      </w:r>
      <w:r w:rsidR="00DF17ED" w:rsidRPr="00A000E0">
        <w:rPr>
          <w:lang w:val="et-EE"/>
        </w:rPr>
        <w:t xml:space="preserve">tutvuda ning saada vajalikke dokumente asja materjalidest, teostada kõiki vajalikke toiminguid firma huvides. </w:t>
      </w:r>
    </w:p>
    <w:p w:rsidR="0088334C" w:rsidRDefault="0088334C" w:rsidP="00DF17ED">
      <w:pPr>
        <w:jc w:val="both"/>
        <w:rPr>
          <w:lang w:val="et-EE"/>
        </w:rPr>
      </w:pPr>
    </w:p>
    <w:p w:rsidR="00DF17ED" w:rsidRPr="00A000E0" w:rsidRDefault="00DF17ED" w:rsidP="00DF17ED">
      <w:pPr>
        <w:jc w:val="both"/>
        <w:rPr>
          <w:rFonts w:eastAsia="Batang"/>
          <w:lang w:val="et-EE"/>
        </w:rPr>
      </w:pPr>
      <w:r w:rsidRPr="00A000E0">
        <w:rPr>
          <w:lang w:val="et-EE"/>
        </w:rPr>
        <w:t>Volitus on tähtajatu ja edasivolituse õiguse</w:t>
      </w:r>
      <w:r w:rsidR="00261D53" w:rsidRPr="00A000E0">
        <w:rPr>
          <w:lang w:val="et-EE"/>
        </w:rPr>
        <w:t>t</w:t>
      </w:r>
      <w:r w:rsidRPr="00A000E0">
        <w:rPr>
          <w:lang w:val="et-EE"/>
        </w:rPr>
        <w:t>a.</w:t>
      </w:r>
      <w:r w:rsidR="0088334C">
        <w:rPr>
          <w:lang w:val="et-EE"/>
        </w:rPr>
        <w:t xml:space="preserve"> </w:t>
      </w:r>
    </w:p>
    <w:p w:rsidR="00DF17ED" w:rsidRPr="00A000E0" w:rsidRDefault="00DF17ED" w:rsidP="00DF17ED">
      <w:pPr>
        <w:jc w:val="both"/>
        <w:rPr>
          <w:rFonts w:eastAsia="Batang"/>
          <w:lang w:val="et-EE"/>
        </w:rPr>
      </w:pPr>
      <w:r w:rsidRPr="00A000E0">
        <w:rPr>
          <w:rFonts w:eastAsia="Batang"/>
          <w:lang w:val="et-EE"/>
        </w:rPr>
        <w:t> </w:t>
      </w:r>
    </w:p>
    <w:p w:rsidR="00DF17ED" w:rsidRPr="00A000E0" w:rsidRDefault="00DF17ED" w:rsidP="00DF17ED">
      <w:pPr>
        <w:jc w:val="both"/>
        <w:rPr>
          <w:rFonts w:eastAsia="Batang"/>
          <w:lang w:val="et-EE"/>
        </w:rPr>
      </w:pPr>
    </w:p>
    <w:p w:rsidR="00DF17ED" w:rsidRPr="00A000E0" w:rsidRDefault="00DF17ED" w:rsidP="00DF17ED">
      <w:pPr>
        <w:jc w:val="both"/>
        <w:rPr>
          <w:rFonts w:eastAsia="Batang"/>
          <w:lang w:val="et-EE"/>
        </w:rPr>
      </w:pPr>
      <w:r w:rsidRPr="00A000E0">
        <w:rPr>
          <w:rFonts w:eastAsia="Batang"/>
          <w:lang w:val="et-EE"/>
        </w:rPr>
        <w:t> </w:t>
      </w:r>
    </w:p>
    <w:p w:rsidR="00DF17ED" w:rsidRPr="00A000E0" w:rsidRDefault="00DF17ED" w:rsidP="00DF17ED">
      <w:pPr>
        <w:jc w:val="both"/>
        <w:rPr>
          <w:rFonts w:eastAsia="Batang"/>
          <w:i/>
          <w:lang w:val="et-EE"/>
        </w:rPr>
      </w:pPr>
      <w:r w:rsidRPr="00A000E0">
        <w:rPr>
          <w:rFonts w:eastAsia="Batang"/>
          <w:lang w:val="et-EE"/>
        </w:rPr>
        <w:t xml:space="preserve">      </w:t>
      </w:r>
      <w:r w:rsidR="0088334C">
        <w:rPr>
          <w:rFonts w:eastAsia="Batang"/>
          <w:lang w:val="et-EE"/>
        </w:rPr>
        <w:t xml:space="preserve">Irina </w:t>
      </w:r>
      <w:r w:rsidR="00AD62AF">
        <w:rPr>
          <w:rFonts w:eastAsia="Batang"/>
          <w:lang w:val="et-EE"/>
        </w:rPr>
        <w:t>Popova</w:t>
      </w:r>
      <w:r w:rsidRPr="00A000E0">
        <w:rPr>
          <w:rFonts w:eastAsia="Batang"/>
          <w:i/>
          <w:lang w:val="et-EE"/>
        </w:rPr>
        <w:t xml:space="preserve">                                          </w:t>
      </w:r>
      <w:r w:rsidR="009F100B">
        <w:rPr>
          <w:rFonts w:eastAsia="Batang"/>
          <w:i/>
          <w:lang w:val="et-EE"/>
        </w:rPr>
        <w:t>digitaalselt allkirjastatud</w:t>
      </w:r>
    </w:p>
    <w:p w:rsidR="00DF17ED" w:rsidRPr="00A000E0" w:rsidRDefault="00DF17ED" w:rsidP="00DF17ED">
      <w:pPr>
        <w:rPr>
          <w:b/>
          <w:bCs/>
          <w:szCs w:val="28"/>
          <w:lang w:val="et-EE"/>
        </w:rPr>
      </w:pPr>
      <w:r w:rsidRPr="00A000E0">
        <w:rPr>
          <w:b/>
          <w:bCs/>
          <w:szCs w:val="28"/>
          <w:lang w:val="et-EE"/>
        </w:rPr>
        <w:t>________________________________________________________________</w:t>
      </w:r>
    </w:p>
    <w:p w:rsidR="00DF17ED" w:rsidRPr="00A000E0" w:rsidRDefault="00DF17ED" w:rsidP="00DF17ED">
      <w:pPr>
        <w:rPr>
          <w:color w:val="000000"/>
          <w:lang w:val="et-EE"/>
        </w:rPr>
      </w:pPr>
      <w:r w:rsidRPr="00A000E0">
        <w:rPr>
          <w:sz w:val="20"/>
          <w:lang w:val="et-EE"/>
        </w:rPr>
        <w:t xml:space="preserve">Ees- ja  perekonnanimi           </w:t>
      </w:r>
      <w:r w:rsidRPr="00A000E0">
        <w:rPr>
          <w:color w:val="000000"/>
          <w:lang w:val="et-EE"/>
        </w:rPr>
        <w:t xml:space="preserve">                          </w:t>
      </w:r>
      <w:r w:rsidRPr="00A000E0">
        <w:rPr>
          <w:sz w:val="20"/>
          <w:lang w:val="et-EE"/>
        </w:rPr>
        <w:t xml:space="preserve">                                               Allkiri</w:t>
      </w:r>
    </w:p>
    <w:p w:rsidR="00DF17ED" w:rsidRPr="00A000E0" w:rsidRDefault="00DF17ED" w:rsidP="00DF17ED">
      <w:pPr>
        <w:jc w:val="center"/>
        <w:rPr>
          <w:rFonts w:ascii="Arial" w:hAnsi="Arial" w:cs="Arial"/>
          <w:sz w:val="20"/>
          <w:lang w:val="et-EE"/>
        </w:rPr>
      </w:pPr>
      <w:r w:rsidRPr="00A000E0">
        <w:rPr>
          <w:rFonts w:ascii="Arial" w:hAnsi="Arial" w:cs="Arial"/>
          <w:sz w:val="20"/>
          <w:lang w:val="et-EE"/>
        </w:rPr>
        <w:t> </w:t>
      </w:r>
    </w:p>
    <w:p w:rsidR="00DF17ED" w:rsidRDefault="00DF17ED" w:rsidP="00DF17ED">
      <w:pPr>
        <w:rPr>
          <w:rFonts w:ascii="Arial" w:hAnsi="Arial" w:cs="Arial"/>
        </w:rPr>
      </w:pPr>
    </w:p>
    <w:p w:rsidR="00036E84" w:rsidRPr="00261D53" w:rsidRDefault="00036E84">
      <w:pPr>
        <w:rPr>
          <w:lang w:val="et-EE"/>
        </w:rPr>
      </w:pPr>
    </w:p>
    <w:sectPr w:rsidR="00036E84" w:rsidRPr="00261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altName w:val=" Helvetica"/>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ED"/>
    <w:rsid w:val="00036E84"/>
    <w:rsid w:val="000664D7"/>
    <w:rsid w:val="00261D53"/>
    <w:rsid w:val="002648D4"/>
    <w:rsid w:val="00487839"/>
    <w:rsid w:val="00487963"/>
    <w:rsid w:val="00674B35"/>
    <w:rsid w:val="0088334C"/>
    <w:rsid w:val="00894DF1"/>
    <w:rsid w:val="009D67C2"/>
    <w:rsid w:val="009F100B"/>
    <w:rsid w:val="00A000E0"/>
    <w:rsid w:val="00AD62AF"/>
    <w:rsid w:val="00B252F8"/>
    <w:rsid w:val="00B3592E"/>
    <w:rsid w:val="00CF4C58"/>
    <w:rsid w:val="00DF17ED"/>
    <w:rsid w:val="00FB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CBD2"/>
  <w15:chartTrackingRefBased/>
  <w15:docId w15:val="{E145F953-0033-4C61-9512-890C3B0A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7E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F17ED"/>
    <w:pPr>
      <w:keepNext/>
      <w:jc w:val="center"/>
      <w:outlineLvl w:val="0"/>
    </w:pPr>
    <w:rPr>
      <w:rFonts w:ascii="Monotype Corsiva" w:eastAsia="Batang" w:hAnsi="Monotype Corsiva" w:cs="Arial"/>
      <w:b/>
      <w:bCs/>
      <w:sz w:val="40"/>
    </w:rPr>
  </w:style>
  <w:style w:type="paragraph" w:styleId="Heading2">
    <w:name w:val="heading 2"/>
    <w:basedOn w:val="Normal"/>
    <w:link w:val="Heading2Char"/>
    <w:uiPriority w:val="9"/>
    <w:qFormat/>
    <w:rsid w:val="00B252F8"/>
    <w:pPr>
      <w:spacing w:before="300" w:after="150"/>
      <w:outlineLvl w:val="1"/>
    </w:pPr>
    <w:rPr>
      <w:rFonts w:ascii="inherit" w:hAnsi="inherit"/>
      <w:sz w:val="45"/>
      <w:szCs w:val="4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52F8"/>
    <w:rPr>
      <w:rFonts w:ascii="inherit" w:eastAsia="Times New Roman" w:hAnsi="inherit" w:cs="Times New Roman"/>
      <w:sz w:val="45"/>
      <w:szCs w:val="45"/>
      <w:lang w:eastAsia="ru-RU"/>
    </w:rPr>
  </w:style>
  <w:style w:type="paragraph" w:styleId="ListParagraph">
    <w:name w:val="List Paragraph"/>
    <w:basedOn w:val="Normal"/>
    <w:uiPriority w:val="99"/>
    <w:qFormat/>
    <w:rsid w:val="00B252F8"/>
    <w:pPr>
      <w:spacing w:after="200" w:line="276" w:lineRule="auto"/>
      <w:ind w:left="720"/>
      <w:contextualSpacing/>
    </w:pPr>
    <w:rPr>
      <w:rFonts w:asciiTheme="minorHAnsi" w:eastAsiaTheme="minorHAnsi" w:hAnsiTheme="minorHAnsi" w:cstheme="minorBidi"/>
      <w:sz w:val="22"/>
      <w:szCs w:val="22"/>
      <w:lang w:val="ru-RU"/>
    </w:rPr>
  </w:style>
  <w:style w:type="character" w:customStyle="1" w:styleId="Heading1Char">
    <w:name w:val="Heading 1 Char"/>
    <w:basedOn w:val="DefaultParagraphFont"/>
    <w:link w:val="Heading1"/>
    <w:rsid w:val="00DF17ED"/>
    <w:rPr>
      <w:rFonts w:ascii="Monotype Corsiva" w:eastAsia="Batang" w:hAnsi="Monotype Corsiva" w:cs="Arial"/>
      <w:b/>
      <w:bCs/>
      <w:sz w:val="4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2024-10-30T17:26:00Z</dcterms:created>
  <dcterms:modified xsi:type="dcterms:W3CDTF">2024-10-30T17:26:00Z</dcterms:modified>
</cp:coreProperties>
</file>